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20241" w:rsidRPr="007525D6" w:rsidRDefault="00120241" w:rsidP="00120241">
      <w:pPr>
        <w:rPr>
          <w:rFonts w:ascii="Times New Roman" w:hAnsi="Times New Roman"/>
          <w:lang w:val="en-US"/>
        </w:rPr>
      </w:pPr>
      <w:r w:rsidRPr="007525D6">
        <w:rPr>
          <w:rFonts w:ascii="Times New Roman" w:hAnsi="Times New Roman"/>
          <w:lang w:val="en-US"/>
        </w:rPr>
        <w:t>Fossil tali are often well preserved and one would hope them to be very valuable for species determination. Unfortunately</w:t>
      </w:r>
      <w:r>
        <w:rPr>
          <w:rFonts w:ascii="Times New Roman" w:hAnsi="Times New Roman"/>
          <w:lang w:val="en-US"/>
        </w:rPr>
        <w:t>,</w:t>
      </w:r>
      <w:r w:rsidRPr="007525D6">
        <w:rPr>
          <w:rFonts w:ascii="Times New Roman" w:hAnsi="Times New Roman"/>
          <w:lang w:val="en-US"/>
        </w:rPr>
        <w:t xml:space="preserve"> it is not quite the case.</w:t>
      </w:r>
    </w:p>
    <w:p w:rsidR="00120241" w:rsidRPr="007525D6" w:rsidRDefault="00120241" w:rsidP="00120241">
      <w:pPr>
        <w:rPr>
          <w:rFonts w:ascii="Times New Roman" w:hAnsi="Times New Roman"/>
          <w:lang w:val="en-US"/>
        </w:rPr>
      </w:pPr>
      <w:r w:rsidRPr="007525D6">
        <w:rPr>
          <w:rFonts w:ascii="Times New Roman" w:hAnsi="Times New Roman"/>
          <w:lang w:val="en-US"/>
        </w:rPr>
        <w:t xml:space="preserve">Ratio diagrams in Fig.1 show that average tali of all extant species are very much alike when compared to </w:t>
      </w:r>
      <w:r w:rsidRPr="007525D6">
        <w:rPr>
          <w:rFonts w:ascii="Times New Roman" w:hAnsi="Times New Roman"/>
          <w:i/>
          <w:iCs/>
          <w:lang w:val="en-US"/>
        </w:rPr>
        <w:t>E. hemionus onager</w:t>
      </w:r>
      <w:r w:rsidRPr="007525D6">
        <w:rPr>
          <w:rFonts w:ascii="Times New Roman" w:hAnsi="Times New Roman"/>
          <w:lang w:val="en-US"/>
        </w:rPr>
        <w:t xml:space="preserve"> (reference line). Apparently the only interesting point is that in most Caballines the medial length of the trochlea (measure 2) is relatively larger than the greatest length (measure 1) because distally the medial condyle reaches lower down, more or less overhanging the distal articular surface. This may however happen too in other </w:t>
      </w:r>
      <w:r w:rsidRPr="007525D6">
        <w:rPr>
          <w:rFonts w:ascii="Times New Roman" w:hAnsi="Times New Roman"/>
          <w:i/>
          <w:iCs/>
          <w:lang w:val="en-US"/>
        </w:rPr>
        <w:t>Equus</w:t>
      </w:r>
      <w:r w:rsidRPr="007525D6">
        <w:rPr>
          <w:rFonts w:ascii="Times New Roman" w:hAnsi="Times New Roman"/>
          <w:lang w:val="en-US"/>
        </w:rPr>
        <w:t xml:space="preserve"> (Hartmann zebra ZH 57 in Fig.2). </w:t>
      </w:r>
    </w:p>
    <w:p w:rsidR="00120241" w:rsidRPr="007525D6" w:rsidRDefault="00120241" w:rsidP="00120241">
      <w:pPr>
        <w:rPr>
          <w:rFonts w:ascii="Times New Roman" w:hAnsi="Times New Roman"/>
          <w:lang w:val="en-US"/>
        </w:rPr>
      </w:pPr>
      <w:r w:rsidRPr="007525D6">
        <w:rPr>
          <w:rFonts w:ascii="Times New Roman" w:hAnsi="Times New Roman"/>
          <w:lang w:val="en-US"/>
        </w:rPr>
        <w:t xml:space="preserve">In some tali the trochlear breadth is unusually wide (Fig.2); as it occurs in different species, it has no diagnostic value. </w:t>
      </w:r>
    </w:p>
    <w:p w:rsidR="005035C2" w:rsidRPr="00120241" w:rsidRDefault="00000000">
      <w:pPr>
        <w:rPr>
          <w:lang w:val="en-US"/>
        </w:rPr>
      </w:pPr>
    </w:p>
    <w:sectPr w:rsidR="005035C2" w:rsidRPr="00120241" w:rsidSect="00120241">
      <w:pgSz w:w="11906" w:h="16838"/>
      <w:pgMar w:top="60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grammar="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241"/>
    <w:rsid w:val="00061AB2"/>
    <w:rsid w:val="00120241"/>
    <w:rsid w:val="00151A83"/>
    <w:rsid w:val="00163ADC"/>
    <w:rsid w:val="00290480"/>
    <w:rsid w:val="003D3A13"/>
    <w:rsid w:val="004039B3"/>
    <w:rsid w:val="0043252F"/>
    <w:rsid w:val="007E7E43"/>
    <w:rsid w:val="008C3809"/>
    <w:rsid w:val="00C07552"/>
    <w:rsid w:val="00D4572F"/>
    <w:rsid w:val="00E776F3"/>
    <w:rsid w:val="00E91AA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C0BCD4A-9CBE-C74B-8217-7A6CA4286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241"/>
    <w:pPr>
      <w:spacing w:before="0" w:beforeAutospacing="0" w:after="0" w:afterAutospacing="0"/>
    </w:pPr>
    <w:rPr>
      <w:rFonts w:ascii="New York" w:eastAsia="Times New Roman" w:hAnsi="New York" w:cs="Times New Roman"/>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657</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Véra Eisenmann</dc:creator>
  <cp:keywords/>
  <dc:description/>
  <cp:lastModifiedBy>Véra Eisenmann</cp:lastModifiedBy>
  <cp:revision>1</cp:revision>
  <dcterms:created xsi:type="dcterms:W3CDTF">2023-09-04T11:40:00Z</dcterms:created>
  <dcterms:modified xsi:type="dcterms:W3CDTF">2023-09-04T11:41:00Z</dcterms:modified>
</cp:coreProperties>
</file>